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2ECF364F"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8D3F45" w:rsidRPr="004A5425">
        <w:rPr>
          <w:b/>
          <w:color w:val="004D44"/>
          <w:sz w:val="28"/>
          <w:szCs w:val="28"/>
        </w:rPr>
        <w:t xml:space="preserve"> </w:t>
      </w:r>
      <w:r w:rsidR="003F4EB0" w:rsidRPr="000A5BC2">
        <w:rPr>
          <w:b/>
          <w:color w:val="004D44"/>
          <w:sz w:val="28"/>
          <w:szCs w:val="28"/>
        </w:rPr>
        <w:t>–</w:t>
      </w:r>
      <w:r w:rsidR="0089217B" w:rsidRPr="000A5BC2">
        <w:rPr>
          <w:b/>
          <w:color w:val="004D44"/>
          <w:sz w:val="28"/>
          <w:szCs w:val="28"/>
        </w:rPr>
        <w:t xml:space="preserve"> </w:t>
      </w:r>
      <w:r w:rsidR="00742386">
        <w:rPr>
          <w:rStyle w:val="Strong"/>
          <w:rFonts w:cs="Arial"/>
          <w:color w:val="00544F"/>
          <w:sz w:val="28"/>
          <w:szCs w:val="28"/>
        </w:rPr>
        <w:t xml:space="preserve">Researcher </w:t>
      </w:r>
      <w:r w:rsidR="00A60340">
        <w:rPr>
          <w:rStyle w:val="Strong"/>
          <w:rFonts w:cs="Arial"/>
          <w:color w:val="00544F"/>
          <w:sz w:val="28"/>
          <w:szCs w:val="28"/>
        </w:rPr>
        <w:t>Analyst</w:t>
      </w:r>
      <w:r w:rsidR="00C40DCC">
        <w:rPr>
          <w:rStyle w:val="Strong"/>
          <w:rFonts w:cs="Arial"/>
          <w:color w:val="00544F"/>
          <w:sz w:val="28"/>
          <w:szCs w:val="28"/>
        </w:rPr>
        <w:t xml:space="preserve"> (Professional </w:t>
      </w:r>
      <w:r w:rsidR="008610B2">
        <w:rPr>
          <w:rStyle w:val="Strong"/>
          <w:rFonts w:cs="Arial"/>
          <w:color w:val="00544F"/>
          <w:sz w:val="28"/>
          <w:szCs w:val="28"/>
        </w:rPr>
        <w:t>Grade III)</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All sections of the application form must be completed, incomplete applications will not be considered for shortlisting.</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B34612" w:rsidRDefault="007B07AD" w:rsidP="007B07AD">
            <w:pPr>
              <w:pStyle w:val="ListParagraph"/>
              <w:numPr>
                <w:ilvl w:val="0"/>
                <w:numId w:val="13"/>
              </w:numPr>
              <w:spacing w:line="320" w:lineRule="exact"/>
              <w:ind w:left="357" w:hanging="357"/>
              <w:rPr>
                <w:sz w:val="24"/>
              </w:rPr>
            </w:pPr>
            <w:r w:rsidRPr="00D95406">
              <w:rPr>
                <w:sz w:val="22"/>
                <w:szCs w:val="22"/>
              </w:rPr>
              <w:t>Applications will not be accepted under any circumstances after the closing date</w:t>
            </w:r>
            <w:r w:rsidR="00F21514">
              <w:rPr>
                <w:sz w:val="22"/>
                <w:szCs w:val="22"/>
              </w:rPr>
              <w:t xml:space="preserve"> </w:t>
            </w:r>
            <w:r w:rsidR="00F21514" w:rsidRPr="00B34612">
              <w:rPr>
                <w:sz w:val="24"/>
              </w:rPr>
              <w:t>and time</w:t>
            </w:r>
            <w:r w:rsidRPr="00B34612">
              <w:rPr>
                <w:sz w:val="24"/>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73396B78"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767597" w:rsidRPr="4C4EF45E">
              <w:rPr>
                <w:rStyle w:val="Hyperlink"/>
                <w:rFonts w:cs="Arial"/>
                <w:b/>
                <w:bCs/>
                <w:color w:val="004D44"/>
                <w:sz w:val="22"/>
                <w:szCs w:val="22"/>
              </w:rPr>
              <w:t xml:space="preserve"> </w:t>
            </w:r>
            <w:r w:rsidR="00BA5500">
              <w:rPr>
                <w:rStyle w:val="Hyperlink"/>
                <w:rFonts w:cs="Arial"/>
                <w:b/>
                <w:bCs/>
                <w:color w:val="004D44"/>
                <w:sz w:val="22"/>
                <w:szCs w:val="22"/>
              </w:rPr>
              <w:t>Wednesday 25</w:t>
            </w:r>
            <w:r w:rsidR="00BA5500" w:rsidRPr="00BA5500">
              <w:rPr>
                <w:rStyle w:val="Hyperlink"/>
                <w:rFonts w:cs="Arial"/>
                <w:b/>
                <w:bCs/>
                <w:color w:val="004D44"/>
                <w:sz w:val="22"/>
                <w:szCs w:val="22"/>
                <w:vertAlign w:val="superscript"/>
              </w:rPr>
              <w:t>th</w:t>
            </w:r>
            <w:r w:rsidR="00BA5500">
              <w:rPr>
                <w:rStyle w:val="Hyperlink"/>
                <w:rFonts w:cs="Arial"/>
                <w:b/>
                <w:bCs/>
                <w:color w:val="004D44"/>
                <w:sz w:val="22"/>
                <w:szCs w:val="22"/>
              </w:rPr>
              <w:t xml:space="preserve"> of </w:t>
            </w:r>
            <w:r w:rsidR="00B34612" w:rsidRPr="00BA5500">
              <w:rPr>
                <w:rStyle w:val="Hyperlink"/>
                <w:rFonts w:cs="Arial"/>
                <w:b/>
                <w:bCs/>
                <w:color w:val="004D44"/>
                <w:sz w:val="22"/>
                <w:szCs w:val="22"/>
              </w:rPr>
              <w:t>September 2024</w:t>
            </w:r>
            <w:r w:rsidR="00767597" w:rsidRPr="00BA5500">
              <w:rPr>
                <w:rStyle w:val="Hyperlink"/>
                <w:rFonts w:cs="Arial"/>
                <w:b/>
                <w:bCs/>
                <w:color w:val="004D44"/>
                <w:sz w:val="22"/>
                <w:szCs w:val="22"/>
              </w:rPr>
              <w:t xml:space="preserve"> 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rPr>
              <w:lastRenderedPageBreak/>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employer</w:t>
            </w:r>
            <w:r w:rsidR="006D715E">
              <w:rPr>
                <w:szCs w:val="20"/>
              </w:rPr>
              <w:t>. I</w:t>
            </w:r>
            <w:r w:rsidR="009634EA" w:rsidRPr="009634EA">
              <w:rPr>
                <w:szCs w:val="20"/>
              </w:rPr>
              <w:t xml:space="preserve">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19047B18" w:rsidR="003F4EB0" w:rsidRPr="007D71CD" w:rsidRDefault="003F4EB0" w:rsidP="000C0C5E">
      <w:pPr>
        <w:pStyle w:val="BodyText"/>
        <w:spacing w:line="320" w:lineRule="exact"/>
        <w:jc w:val="both"/>
        <w:rPr>
          <w:rFonts w:cs="Arial"/>
          <w:bCs/>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E46874" w:rsidRPr="00AD3EF0">
        <w:rPr>
          <w:rFonts w:cs="Arial"/>
          <w:szCs w:val="22"/>
        </w:rPr>
        <w:t xml:space="preserve"> </w:t>
      </w:r>
      <w:r w:rsidR="008610B2">
        <w:rPr>
          <w:b/>
          <w:szCs w:val="22"/>
        </w:rPr>
        <w:t>Researcher Analyst</w:t>
      </w:r>
      <w:r w:rsidR="00E008C2">
        <w:rPr>
          <w:b/>
          <w:szCs w:val="22"/>
        </w:rPr>
        <w:t xml:space="preserve"> (Professional Grade III)</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79FB9395" w:rsidR="00FA0EF5" w:rsidRPr="0031354A" w:rsidRDefault="0031354A" w:rsidP="00DE0ED7">
            <w:pPr>
              <w:spacing w:line="320" w:lineRule="exact"/>
              <w:jc w:val="both"/>
              <w:rPr>
                <w:rFonts w:cs="Arial"/>
                <w:b/>
                <w:color w:val="FFFFFF" w:themeColor="background1"/>
                <w:sz w:val="22"/>
                <w:szCs w:val="22"/>
                <w:lang w:eastAsia="en-GB"/>
              </w:rPr>
            </w:pPr>
            <w:r>
              <w:rPr>
                <w:rFonts w:cs="Arial"/>
                <w:b/>
                <w:color w:val="FFFFFF" w:themeColor="background1"/>
                <w:sz w:val="22"/>
                <w:szCs w:val="22"/>
              </w:rPr>
              <w:t>Anal</w:t>
            </w:r>
            <w:r w:rsidR="00017532">
              <w:rPr>
                <w:rFonts w:cs="Arial"/>
                <w:b/>
                <w:color w:val="FFFFFF" w:themeColor="background1"/>
                <w:sz w:val="22"/>
                <w:szCs w:val="22"/>
              </w:rPr>
              <w:t>ysis</w:t>
            </w:r>
            <w:r>
              <w:rPr>
                <w:rFonts w:cs="Arial"/>
                <w:b/>
                <w:color w:val="FFFFFF" w:themeColor="background1"/>
                <w:sz w:val="22"/>
                <w:szCs w:val="22"/>
              </w:rPr>
              <w:t xml:space="preserve"> and Decision Making </w:t>
            </w:r>
            <w:r w:rsidR="006476B5">
              <w:rPr>
                <w:rFonts w:cs="Arial"/>
                <w:b/>
                <w:color w:val="FFFFFF" w:themeColor="background1"/>
                <w:sz w:val="22"/>
                <w:szCs w:val="22"/>
              </w:rPr>
              <w:t>–</w:t>
            </w:r>
            <w:r>
              <w:rPr>
                <w:rFonts w:cs="Arial"/>
                <w:b/>
                <w:color w:val="FFFFFF" w:themeColor="background1"/>
                <w:sz w:val="22"/>
                <w:szCs w:val="22"/>
              </w:rPr>
              <w:t xml:space="preserve"> </w:t>
            </w:r>
            <w:r w:rsidR="006476B5" w:rsidRPr="00760819">
              <w:rPr>
                <w:rFonts w:cs="Arial"/>
                <w:bCs/>
                <w:color w:val="FFFFFF" w:themeColor="background1"/>
                <w:sz w:val="22"/>
                <w:szCs w:val="22"/>
              </w:rPr>
              <w:t>proven experience of using a range of research methodologies as appropriate; demonstrates strong analy</w:t>
            </w:r>
            <w:r w:rsidR="00760819" w:rsidRPr="00760819">
              <w:rPr>
                <w:rFonts w:cs="Arial"/>
                <w:bCs/>
                <w:color w:val="FFFFFF" w:themeColor="background1"/>
                <w:sz w:val="22"/>
                <w:szCs w:val="22"/>
              </w:rPr>
              <w:t>tical and data interpretation skills</w:t>
            </w:r>
            <w:r w:rsidR="00760819">
              <w:rPr>
                <w:rFonts w:cs="Arial"/>
                <w:bCs/>
                <w:color w:val="FFFFFF" w:themeColor="background1"/>
                <w:sz w:val="22"/>
                <w:szCs w:val="22"/>
              </w:rPr>
              <w:t>.</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65FDE27B" w14:textId="1CFB226B"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38FCE2F7" w:rsidR="0082156B" w:rsidRPr="002E1830" w:rsidRDefault="00760819" w:rsidP="008C04B5">
            <w:pPr>
              <w:pStyle w:val="NormalWeb"/>
              <w:spacing w:before="0" w:beforeAutospacing="0" w:after="120" w:afterAutospacing="0" w:line="320" w:lineRule="exact"/>
              <w:jc w:val="both"/>
              <w:rPr>
                <w:rFonts w:ascii="Arial" w:hAnsi="Arial" w:cs="Arial"/>
                <w:bCs/>
                <w:color w:val="FFFF00"/>
                <w:sz w:val="22"/>
                <w:szCs w:val="22"/>
                <w:lang w:eastAsia="en-US"/>
              </w:rPr>
            </w:pPr>
            <w:r w:rsidRPr="00760819">
              <w:rPr>
                <w:rFonts w:ascii="Arial" w:hAnsi="Arial" w:cs="Arial"/>
                <w:b/>
                <w:color w:val="FFFFFF" w:themeColor="background1"/>
                <w:sz w:val="22"/>
                <w:szCs w:val="22"/>
                <w:lang w:eastAsia="en-US"/>
              </w:rPr>
              <w:lastRenderedPageBreak/>
              <w:t xml:space="preserve">Project Management </w:t>
            </w:r>
            <w:r w:rsidR="002E1830">
              <w:rPr>
                <w:rFonts w:ascii="Arial" w:hAnsi="Arial" w:cs="Arial"/>
                <w:b/>
                <w:color w:val="FFFFFF" w:themeColor="background1"/>
                <w:sz w:val="22"/>
                <w:szCs w:val="22"/>
                <w:lang w:eastAsia="en-US"/>
              </w:rPr>
              <w:t xml:space="preserve">– </w:t>
            </w:r>
            <w:r w:rsidR="002E1830">
              <w:rPr>
                <w:rFonts w:ascii="Arial" w:hAnsi="Arial" w:cs="Arial"/>
                <w:bCs/>
                <w:color w:val="FFFFFF" w:themeColor="background1"/>
                <w:sz w:val="22"/>
                <w:szCs w:val="22"/>
                <w:lang w:eastAsia="en-US"/>
              </w:rPr>
              <w:t xml:space="preserve">successfully manages a range of different projects and work activities at the same </w:t>
            </w:r>
            <w:r w:rsidR="00AF5223">
              <w:rPr>
                <w:rFonts w:ascii="Arial" w:hAnsi="Arial" w:cs="Arial"/>
                <w:bCs/>
                <w:color w:val="FFFFFF" w:themeColor="background1"/>
                <w:sz w:val="22"/>
                <w:szCs w:val="22"/>
                <w:lang w:eastAsia="en-US"/>
              </w:rPr>
              <w:t>time ensuring deadlines are met and budgets are adhered to.</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6199B0BC" w14:textId="066A5C02" w:rsidR="0082156B" w:rsidRPr="003D1547" w:rsidRDefault="00136EDF" w:rsidP="00DE0ED7">
            <w:pPr>
              <w:spacing w:line="320" w:lineRule="exact"/>
              <w:jc w:val="both"/>
              <w:rPr>
                <w:rFonts w:cs="Arial"/>
                <w:b/>
                <w:color w:val="000000"/>
                <w:sz w:val="22"/>
                <w:szCs w:val="22"/>
                <w:lang w:eastAsia="en-GB"/>
              </w:rPr>
            </w:pPr>
            <w:r w:rsidRPr="003D1547">
              <w:rPr>
                <w:rFonts w:cs="Arial"/>
                <w:b/>
                <w:color w:val="FFFFFF" w:themeColor="background1"/>
                <w:sz w:val="22"/>
                <w:szCs w:val="22"/>
              </w:rPr>
              <w:t xml:space="preserve">Drive and Commitment – </w:t>
            </w:r>
            <w:r w:rsidRPr="003D1547">
              <w:rPr>
                <w:rFonts w:cs="Arial"/>
                <w:bCs/>
                <w:color w:val="FFFFFF" w:themeColor="background1"/>
                <w:sz w:val="22"/>
                <w:szCs w:val="22"/>
              </w:rPr>
              <w:t xml:space="preserve">strives to perform at a high </w:t>
            </w:r>
            <w:r w:rsidR="003D1547" w:rsidRPr="003D1547">
              <w:rPr>
                <w:rFonts w:cs="Arial"/>
                <w:bCs/>
                <w:color w:val="FFFFFF" w:themeColor="background1"/>
                <w:sz w:val="22"/>
                <w:szCs w:val="22"/>
              </w:rPr>
              <w:t>level, is customer-focused and upholds high standards of honesty, integrity, and ethics.</w:t>
            </w:r>
            <w:r w:rsidR="003D1547" w:rsidRPr="003D1547">
              <w:rPr>
                <w:rFonts w:cs="Arial"/>
                <w:b/>
                <w:color w:val="FFFFFF" w:themeColor="background1"/>
                <w:sz w:val="22"/>
                <w:szCs w:val="22"/>
              </w:rPr>
              <w:t xml:space="preserve"> </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0426BB80" w:rsidR="00D312F4" w:rsidRPr="00017E92" w:rsidRDefault="00FC64AF" w:rsidP="007754AA">
            <w:pPr>
              <w:pStyle w:val="NormalWeb"/>
              <w:spacing w:before="0" w:beforeAutospacing="0" w:after="120" w:afterAutospacing="0" w:line="320" w:lineRule="exact"/>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 xml:space="preserve">Communication Skills – </w:t>
            </w:r>
            <w:r w:rsidRPr="00FC64AF">
              <w:rPr>
                <w:rFonts w:ascii="Arial" w:hAnsi="Arial" w:cs="Arial"/>
                <w:bCs/>
                <w:color w:val="FFFFFF" w:themeColor="background1"/>
                <w:sz w:val="22"/>
                <w:szCs w:val="22"/>
              </w:rPr>
              <w:t>can summarise document, report, and present findings in a clear way to a variety of audiences</w:t>
            </w:r>
            <w:r>
              <w:rPr>
                <w:rFonts w:ascii="Arial" w:hAnsi="Arial" w:cs="Arial"/>
                <w:bCs/>
                <w:color w:val="FFFFFF" w:themeColor="background1"/>
                <w:sz w:val="22"/>
                <w:szCs w:val="22"/>
              </w:rPr>
              <w:t>.</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235A1148" w14:textId="1417EE5F" w:rsidR="00017E92" w:rsidRPr="00C70CDB" w:rsidRDefault="00017E92" w:rsidP="00E870C8">
            <w:pPr>
              <w:spacing w:line="320" w:lineRule="exact"/>
              <w:jc w:val="both"/>
              <w:rPr>
                <w:rFonts w:cs="Arial"/>
                <w:color w:val="FFFFFF" w:themeColor="background1"/>
                <w:sz w:val="22"/>
                <w:szCs w:val="22"/>
              </w:rPr>
            </w:pPr>
            <w:r w:rsidRPr="00C70CDB">
              <w:rPr>
                <w:rFonts w:cs="Arial"/>
                <w:b/>
                <w:color w:val="FFFFFF" w:themeColor="background1"/>
                <w:sz w:val="22"/>
                <w:szCs w:val="22"/>
              </w:rPr>
              <w:t>Specialist Knowledge</w:t>
            </w:r>
            <w:r w:rsidRPr="00C70CDB">
              <w:rPr>
                <w:rFonts w:cs="Arial"/>
                <w:bCs/>
                <w:color w:val="FFFFFF" w:themeColor="background1"/>
                <w:sz w:val="22"/>
                <w:szCs w:val="22"/>
              </w:rPr>
              <w:t xml:space="preserve"> – </w:t>
            </w:r>
            <w:r w:rsidR="0093198A" w:rsidRPr="00C70CDB">
              <w:rPr>
                <w:rFonts w:cs="Arial"/>
                <w:bCs/>
                <w:color w:val="FFFFFF" w:themeColor="background1"/>
                <w:sz w:val="22"/>
                <w:szCs w:val="22"/>
              </w:rPr>
              <w:t xml:space="preserve">knowledge of housing, </w:t>
            </w:r>
            <w:r w:rsidR="00C70CDB" w:rsidRPr="00C70CDB">
              <w:rPr>
                <w:rFonts w:cs="Arial"/>
                <w:bCs/>
                <w:color w:val="FFFFFF" w:themeColor="background1"/>
                <w:sz w:val="22"/>
                <w:szCs w:val="22"/>
              </w:rPr>
              <w:t>homelessness</w:t>
            </w:r>
            <w:r w:rsidR="0093198A" w:rsidRPr="00C70CDB">
              <w:rPr>
                <w:rFonts w:cs="Arial"/>
                <w:bCs/>
                <w:color w:val="FFFFFF" w:themeColor="background1"/>
                <w:sz w:val="22"/>
                <w:szCs w:val="22"/>
              </w:rPr>
              <w:t xml:space="preserve"> and related social policy, IT, and use of statistical, data analysis and visualisation packages (</w:t>
            </w:r>
            <w:proofErr w:type="spellStart"/>
            <w:r w:rsidR="0093198A" w:rsidRPr="00C70CDB">
              <w:rPr>
                <w:rFonts w:cs="Arial"/>
                <w:bCs/>
                <w:color w:val="FFFFFF" w:themeColor="background1"/>
                <w:sz w:val="22"/>
                <w:szCs w:val="22"/>
              </w:rPr>
              <w:t>eg</w:t>
            </w:r>
            <w:proofErr w:type="spellEnd"/>
            <w:r w:rsidR="0093198A" w:rsidRPr="00C70CDB">
              <w:rPr>
                <w:rFonts w:cs="Arial"/>
                <w:bCs/>
                <w:color w:val="FFFFFF" w:themeColor="background1"/>
                <w:sz w:val="22"/>
                <w:szCs w:val="22"/>
              </w:rPr>
              <w:t xml:space="preserve"> SPSS </w:t>
            </w:r>
            <w:proofErr w:type="spellStart"/>
            <w:r w:rsidR="00C70CDB" w:rsidRPr="00C70CDB">
              <w:rPr>
                <w:rFonts w:cs="Arial"/>
                <w:bCs/>
                <w:color w:val="FFFFFF" w:themeColor="background1"/>
                <w:sz w:val="22"/>
                <w:szCs w:val="22"/>
              </w:rPr>
              <w:t>Nvivo</w:t>
            </w:r>
            <w:proofErr w:type="spellEnd"/>
            <w:r w:rsidR="00C70CDB" w:rsidRPr="00C70CDB">
              <w:rPr>
                <w:rFonts w:cs="Arial"/>
                <w:bCs/>
                <w:color w:val="FFFFFF" w:themeColor="background1"/>
                <w:sz w:val="22"/>
                <w:szCs w:val="22"/>
              </w:rPr>
              <w:t>, Tableau, Excel).</w:t>
            </w:r>
          </w:p>
          <w:p w14:paraId="5155CE39" w14:textId="77777777" w:rsidR="00017E92" w:rsidRPr="00D312F4" w:rsidRDefault="00017E92" w:rsidP="00E870C8">
            <w:pPr>
              <w:spacing w:line="320" w:lineRule="exact"/>
              <w:jc w:val="both"/>
              <w:rPr>
                <w:rFonts w:cs="Arial"/>
                <w:b/>
                <w:color w:val="FFFFFF" w:themeColor="background1"/>
                <w:sz w:val="22"/>
                <w:szCs w:val="22"/>
              </w:rPr>
            </w:pP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rFonts w:cs="Arial"/>
                <w:b/>
                <w:sz w:val="22"/>
                <w:szCs w:val="22"/>
              </w:rPr>
              <w:lastRenderedPageBreak/>
              <w:t>ADDITIONAL INFORMATION</w:t>
            </w:r>
          </w:p>
          <w:p w14:paraId="1B88B5EF" w14:textId="1E1D0ACE" w:rsidR="00F07A33" w:rsidRPr="00DE0ED7" w:rsidRDefault="00F07A33" w:rsidP="00F07A33">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6BB7" w14:textId="77777777" w:rsidR="00B956B0" w:rsidRDefault="00B956B0">
      <w:r>
        <w:separator/>
      </w:r>
    </w:p>
  </w:endnote>
  <w:endnote w:type="continuationSeparator" w:id="0">
    <w:p w14:paraId="7CC5314D" w14:textId="77777777" w:rsidR="00B956B0" w:rsidRDefault="00B956B0">
      <w:r>
        <w:continuationSeparator/>
      </w:r>
    </w:p>
  </w:endnote>
  <w:endnote w:type="continuationNotice" w:id="1">
    <w:p w14:paraId="2F32D0DC" w14:textId="77777777" w:rsidR="00B956B0" w:rsidRDefault="00B956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2CA8C" w14:textId="77777777" w:rsidR="00B956B0" w:rsidRDefault="00B956B0">
      <w:r>
        <w:separator/>
      </w:r>
    </w:p>
  </w:footnote>
  <w:footnote w:type="continuationSeparator" w:id="0">
    <w:p w14:paraId="6BC85370" w14:textId="77777777" w:rsidR="00B956B0" w:rsidRDefault="00B956B0">
      <w:r>
        <w:continuationSeparator/>
      </w:r>
    </w:p>
  </w:footnote>
  <w:footnote w:type="continuationNotice" w:id="1">
    <w:p w14:paraId="52693933" w14:textId="77777777" w:rsidR="00B956B0" w:rsidRDefault="00B956B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532"/>
    <w:rsid w:val="00017E92"/>
    <w:rsid w:val="000215B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6E0A"/>
    <w:rsid w:val="001108EB"/>
    <w:rsid w:val="00112CBD"/>
    <w:rsid w:val="00136B09"/>
    <w:rsid w:val="00136EDF"/>
    <w:rsid w:val="0014415F"/>
    <w:rsid w:val="001663A1"/>
    <w:rsid w:val="00187485"/>
    <w:rsid w:val="00196114"/>
    <w:rsid w:val="001C18CA"/>
    <w:rsid w:val="001C687C"/>
    <w:rsid w:val="001F5BC8"/>
    <w:rsid w:val="00207C30"/>
    <w:rsid w:val="002330A8"/>
    <w:rsid w:val="00250FEA"/>
    <w:rsid w:val="002860AF"/>
    <w:rsid w:val="00286E23"/>
    <w:rsid w:val="002A042B"/>
    <w:rsid w:val="002A5AD8"/>
    <w:rsid w:val="002B53EE"/>
    <w:rsid w:val="002C0214"/>
    <w:rsid w:val="002D01CD"/>
    <w:rsid w:val="002D32C6"/>
    <w:rsid w:val="002E1830"/>
    <w:rsid w:val="002F48F2"/>
    <w:rsid w:val="00310320"/>
    <w:rsid w:val="0031077D"/>
    <w:rsid w:val="00311C55"/>
    <w:rsid w:val="0031354A"/>
    <w:rsid w:val="003256E8"/>
    <w:rsid w:val="003262E8"/>
    <w:rsid w:val="003314EE"/>
    <w:rsid w:val="003428D7"/>
    <w:rsid w:val="00366114"/>
    <w:rsid w:val="0037185A"/>
    <w:rsid w:val="0039367E"/>
    <w:rsid w:val="003A6538"/>
    <w:rsid w:val="003B1E7B"/>
    <w:rsid w:val="003B7056"/>
    <w:rsid w:val="003C0314"/>
    <w:rsid w:val="003C44CC"/>
    <w:rsid w:val="003D1547"/>
    <w:rsid w:val="003D468D"/>
    <w:rsid w:val="003F07B5"/>
    <w:rsid w:val="003F2618"/>
    <w:rsid w:val="003F4EB0"/>
    <w:rsid w:val="003F5759"/>
    <w:rsid w:val="003F73E3"/>
    <w:rsid w:val="00407FF1"/>
    <w:rsid w:val="0042757A"/>
    <w:rsid w:val="0045333A"/>
    <w:rsid w:val="0045396A"/>
    <w:rsid w:val="00460C1C"/>
    <w:rsid w:val="004A3A93"/>
    <w:rsid w:val="004A5425"/>
    <w:rsid w:val="004A6809"/>
    <w:rsid w:val="004B258B"/>
    <w:rsid w:val="004B2B2E"/>
    <w:rsid w:val="004B474E"/>
    <w:rsid w:val="004C4BB1"/>
    <w:rsid w:val="004C5C6B"/>
    <w:rsid w:val="004E172B"/>
    <w:rsid w:val="004E381D"/>
    <w:rsid w:val="004E7131"/>
    <w:rsid w:val="004F0FF1"/>
    <w:rsid w:val="00500FF9"/>
    <w:rsid w:val="00503685"/>
    <w:rsid w:val="0050599F"/>
    <w:rsid w:val="0054210D"/>
    <w:rsid w:val="00564325"/>
    <w:rsid w:val="00567D37"/>
    <w:rsid w:val="005A21A6"/>
    <w:rsid w:val="005B363F"/>
    <w:rsid w:val="005D14C7"/>
    <w:rsid w:val="005E34A1"/>
    <w:rsid w:val="005F42F9"/>
    <w:rsid w:val="00620CE6"/>
    <w:rsid w:val="00625426"/>
    <w:rsid w:val="00631530"/>
    <w:rsid w:val="006461ED"/>
    <w:rsid w:val="00646DB0"/>
    <w:rsid w:val="006476B5"/>
    <w:rsid w:val="00665BC9"/>
    <w:rsid w:val="00673BD2"/>
    <w:rsid w:val="00674E88"/>
    <w:rsid w:val="00675448"/>
    <w:rsid w:val="0069376C"/>
    <w:rsid w:val="00693933"/>
    <w:rsid w:val="006B0672"/>
    <w:rsid w:val="006D3CA8"/>
    <w:rsid w:val="006D715E"/>
    <w:rsid w:val="006F27C5"/>
    <w:rsid w:val="0071435C"/>
    <w:rsid w:val="0071683C"/>
    <w:rsid w:val="007243C0"/>
    <w:rsid w:val="0073725D"/>
    <w:rsid w:val="007400E7"/>
    <w:rsid w:val="00741082"/>
    <w:rsid w:val="00742386"/>
    <w:rsid w:val="0075236D"/>
    <w:rsid w:val="00760819"/>
    <w:rsid w:val="007658AC"/>
    <w:rsid w:val="00767597"/>
    <w:rsid w:val="00775D77"/>
    <w:rsid w:val="00777B2F"/>
    <w:rsid w:val="00790EDB"/>
    <w:rsid w:val="00795C4A"/>
    <w:rsid w:val="007A309B"/>
    <w:rsid w:val="007A7F40"/>
    <w:rsid w:val="007B07AD"/>
    <w:rsid w:val="007C38A3"/>
    <w:rsid w:val="007D270A"/>
    <w:rsid w:val="007D632D"/>
    <w:rsid w:val="007D71CD"/>
    <w:rsid w:val="007E255A"/>
    <w:rsid w:val="007F3982"/>
    <w:rsid w:val="007F6B02"/>
    <w:rsid w:val="00806B30"/>
    <w:rsid w:val="00813A03"/>
    <w:rsid w:val="00815E6D"/>
    <w:rsid w:val="0082156B"/>
    <w:rsid w:val="00842ACF"/>
    <w:rsid w:val="00845265"/>
    <w:rsid w:val="00847E9E"/>
    <w:rsid w:val="008610B2"/>
    <w:rsid w:val="00863524"/>
    <w:rsid w:val="00866C99"/>
    <w:rsid w:val="00870EDB"/>
    <w:rsid w:val="008725AF"/>
    <w:rsid w:val="008845A2"/>
    <w:rsid w:val="0089217B"/>
    <w:rsid w:val="00894EDE"/>
    <w:rsid w:val="0089534E"/>
    <w:rsid w:val="008C04B5"/>
    <w:rsid w:val="008C5D4A"/>
    <w:rsid w:val="008C77FC"/>
    <w:rsid w:val="008C7CFC"/>
    <w:rsid w:val="008D3F45"/>
    <w:rsid w:val="008F2D23"/>
    <w:rsid w:val="008F729B"/>
    <w:rsid w:val="0093198A"/>
    <w:rsid w:val="00940551"/>
    <w:rsid w:val="00947A39"/>
    <w:rsid w:val="00950DF9"/>
    <w:rsid w:val="009558B6"/>
    <w:rsid w:val="0096139F"/>
    <w:rsid w:val="009634EA"/>
    <w:rsid w:val="00972A92"/>
    <w:rsid w:val="00982D56"/>
    <w:rsid w:val="009923A0"/>
    <w:rsid w:val="00997599"/>
    <w:rsid w:val="009B6052"/>
    <w:rsid w:val="009C05ED"/>
    <w:rsid w:val="009C061A"/>
    <w:rsid w:val="009C35A4"/>
    <w:rsid w:val="00A13E4D"/>
    <w:rsid w:val="00A30E82"/>
    <w:rsid w:val="00A356F6"/>
    <w:rsid w:val="00A43543"/>
    <w:rsid w:val="00A45B93"/>
    <w:rsid w:val="00A54E42"/>
    <w:rsid w:val="00A60340"/>
    <w:rsid w:val="00A86E9F"/>
    <w:rsid w:val="00AA5F87"/>
    <w:rsid w:val="00AC1618"/>
    <w:rsid w:val="00AC32EE"/>
    <w:rsid w:val="00AC77E3"/>
    <w:rsid w:val="00AD3EF0"/>
    <w:rsid w:val="00AF3945"/>
    <w:rsid w:val="00AF5223"/>
    <w:rsid w:val="00B004BA"/>
    <w:rsid w:val="00B05E5D"/>
    <w:rsid w:val="00B11FFA"/>
    <w:rsid w:val="00B34612"/>
    <w:rsid w:val="00B54403"/>
    <w:rsid w:val="00B8059B"/>
    <w:rsid w:val="00B85B9B"/>
    <w:rsid w:val="00B9102E"/>
    <w:rsid w:val="00B956B0"/>
    <w:rsid w:val="00BA5500"/>
    <w:rsid w:val="00BC648E"/>
    <w:rsid w:val="00BD0C68"/>
    <w:rsid w:val="00C12934"/>
    <w:rsid w:val="00C255FD"/>
    <w:rsid w:val="00C35991"/>
    <w:rsid w:val="00C40DCC"/>
    <w:rsid w:val="00C57395"/>
    <w:rsid w:val="00C70CDB"/>
    <w:rsid w:val="00C714FA"/>
    <w:rsid w:val="00CB240A"/>
    <w:rsid w:val="00CC75CB"/>
    <w:rsid w:val="00CE3211"/>
    <w:rsid w:val="00D01F10"/>
    <w:rsid w:val="00D15DE7"/>
    <w:rsid w:val="00D20CFB"/>
    <w:rsid w:val="00D312F4"/>
    <w:rsid w:val="00D3275E"/>
    <w:rsid w:val="00D37209"/>
    <w:rsid w:val="00D37556"/>
    <w:rsid w:val="00D51FA5"/>
    <w:rsid w:val="00D60BF2"/>
    <w:rsid w:val="00D621B2"/>
    <w:rsid w:val="00D66B56"/>
    <w:rsid w:val="00D7394A"/>
    <w:rsid w:val="00D85F2F"/>
    <w:rsid w:val="00D92ADD"/>
    <w:rsid w:val="00DB3812"/>
    <w:rsid w:val="00DB5F71"/>
    <w:rsid w:val="00DB7379"/>
    <w:rsid w:val="00DC18D0"/>
    <w:rsid w:val="00DE0ED7"/>
    <w:rsid w:val="00DF51B4"/>
    <w:rsid w:val="00DF7792"/>
    <w:rsid w:val="00E008C2"/>
    <w:rsid w:val="00E032C3"/>
    <w:rsid w:val="00E035A6"/>
    <w:rsid w:val="00E10C7F"/>
    <w:rsid w:val="00E15445"/>
    <w:rsid w:val="00E34A17"/>
    <w:rsid w:val="00E45628"/>
    <w:rsid w:val="00E46874"/>
    <w:rsid w:val="00E50699"/>
    <w:rsid w:val="00E9668C"/>
    <w:rsid w:val="00E97E5D"/>
    <w:rsid w:val="00EB4F58"/>
    <w:rsid w:val="00EC3AF1"/>
    <w:rsid w:val="00EC75B8"/>
    <w:rsid w:val="00ED1A09"/>
    <w:rsid w:val="00ED6B6F"/>
    <w:rsid w:val="00ED76B9"/>
    <w:rsid w:val="00EE21BE"/>
    <w:rsid w:val="00EE2624"/>
    <w:rsid w:val="00EE4CA6"/>
    <w:rsid w:val="00EF103A"/>
    <w:rsid w:val="00EF6CA4"/>
    <w:rsid w:val="00F00EB0"/>
    <w:rsid w:val="00F04ECC"/>
    <w:rsid w:val="00F07A33"/>
    <w:rsid w:val="00F21493"/>
    <w:rsid w:val="00F21514"/>
    <w:rsid w:val="00F24274"/>
    <w:rsid w:val="00F2528D"/>
    <w:rsid w:val="00F271D6"/>
    <w:rsid w:val="00F35A14"/>
    <w:rsid w:val="00F51634"/>
    <w:rsid w:val="00F638B5"/>
    <w:rsid w:val="00F6663C"/>
    <w:rsid w:val="00F852CF"/>
    <w:rsid w:val="00F92792"/>
    <w:rsid w:val="00FA0EF5"/>
    <w:rsid w:val="00FA1946"/>
    <w:rsid w:val="00FA5C92"/>
    <w:rsid w:val="00FB25C5"/>
    <w:rsid w:val="00FB2EC5"/>
    <w:rsid w:val="00FB58D9"/>
    <w:rsid w:val="00FC64AF"/>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Props1.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2.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3.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99CD5-B2D1-4985-82DC-0F24591035AA}">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c5c7d6da-bc8f-4da1-a685-f9482f66d098"/>
    <ds:schemaRef ds:uri="http://schemas.openxmlformats.org/package/2006/metadata/core-properties"/>
    <ds:schemaRef ds:uri="8c7831c2-0b97-476b-9067-d7b009bb5fb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744</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25</cp:revision>
  <cp:lastPrinted>2005-12-16T09:51:00Z</cp:lastPrinted>
  <dcterms:created xsi:type="dcterms:W3CDTF">2024-02-20T16:36:00Z</dcterms:created>
  <dcterms:modified xsi:type="dcterms:W3CDTF">2024-09-03T14:52:00Z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